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741B" w14:textId="1718F5FA" w:rsidR="00494BCA" w:rsidRPr="00514959" w:rsidRDefault="007F7C99" w:rsidP="00514959">
      <w:pPr>
        <w:pStyle w:val="Sansinterligne"/>
        <w:jc w:val="center"/>
        <w:rPr>
          <w:sz w:val="36"/>
          <w:szCs w:val="36"/>
        </w:rPr>
      </w:pPr>
      <w:r>
        <w:rPr>
          <w:sz w:val="36"/>
          <w:szCs w:val="36"/>
        </w:rPr>
        <w:t>Trame d’</w:t>
      </w:r>
      <w:r w:rsidR="004D0288">
        <w:rPr>
          <w:sz w:val="36"/>
          <w:szCs w:val="36"/>
        </w:rPr>
        <w:t>écriture des mini-RESCA</w:t>
      </w:r>
    </w:p>
    <w:p w14:paraId="41B5F1F8" w14:textId="23B939D1" w:rsidR="00124C3F" w:rsidRDefault="00514959" w:rsidP="00514959">
      <w:pPr>
        <w:pStyle w:val="Sansinterligne"/>
        <w:jc w:val="center"/>
        <w:rPr>
          <w:i/>
          <w:iCs/>
          <w:sz w:val="20"/>
          <w:szCs w:val="20"/>
        </w:rPr>
      </w:pPr>
      <w:r w:rsidRPr="00514959">
        <w:rPr>
          <w:i/>
          <w:iCs/>
          <w:sz w:val="20"/>
          <w:szCs w:val="20"/>
        </w:rPr>
        <w:t xml:space="preserve">Ce document vous aidera à structurer </w:t>
      </w:r>
      <w:r w:rsidR="004D0288">
        <w:rPr>
          <w:i/>
          <w:iCs/>
          <w:sz w:val="20"/>
          <w:szCs w:val="20"/>
        </w:rPr>
        <w:t>votre mini-RESCA</w:t>
      </w:r>
      <w:r w:rsidRPr="00514959">
        <w:rPr>
          <w:i/>
          <w:iCs/>
          <w:sz w:val="20"/>
          <w:szCs w:val="20"/>
        </w:rPr>
        <w:t>.</w:t>
      </w:r>
    </w:p>
    <w:p w14:paraId="13EBCBF0" w14:textId="57FB74D4" w:rsidR="004D0288" w:rsidRDefault="004D0288" w:rsidP="00514959">
      <w:pPr>
        <w:pStyle w:val="Sansinterligne"/>
        <w:jc w:val="center"/>
        <w:rPr>
          <w:i/>
          <w:iCs/>
          <w:sz w:val="20"/>
          <w:szCs w:val="20"/>
        </w:rPr>
      </w:pPr>
    </w:p>
    <w:p w14:paraId="64BDBD28" w14:textId="014BB1DC" w:rsidR="004D0288" w:rsidRPr="004D0288" w:rsidRDefault="004D0288" w:rsidP="004D0288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RESCA est un </w:t>
      </w:r>
      <w:r w:rsidRPr="004D0288">
        <w:rPr>
          <w:i/>
          <w:iCs/>
          <w:sz w:val="20"/>
          <w:szCs w:val="20"/>
        </w:rPr>
        <w:t>Récit de Situation Complexe et Authentique</w:t>
      </w:r>
      <w:r>
        <w:rPr>
          <w:sz w:val="20"/>
          <w:szCs w:val="20"/>
        </w:rPr>
        <w:t xml:space="preserve">. Sa version </w:t>
      </w:r>
      <w:r w:rsidRPr="004D0288">
        <w:rPr>
          <w:i/>
          <w:iCs/>
          <w:sz w:val="20"/>
          <w:szCs w:val="20"/>
        </w:rPr>
        <w:t>mini</w:t>
      </w:r>
      <w:r>
        <w:rPr>
          <w:sz w:val="20"/>
          <w:szCs w:val="20"/>
        </w:rPr>
        <w:t xml:space="preserve"> vous limite à </w:t>
      </w:r>
      <w:r w:rsidR="006B0317">
        <w:rPr>
          <w:sz w:val="20"/>
          <w:szCs w:val="20"/>
        </w:rPr>
        <w:t>deux</w:t>
      </w:r>
      <w:r>
        <w:rPr>
          <w:sz w:val="20"/>
          <w:szCs w:val="20"/>
        </w:rPr>
        <w:t xml:space="preserve"> problématiques. Le choix de votre </w:t>
      </w:r>
      <w:r w:rsidRPr="004D0288">
        <w:rPr>
          <w:i/>
          <w:iCs/>
          <w:sz w:val="20"/>
          <w:szCs w:val="20"/>
        </w:rPr>
        <w:t>Récit de Situation</w:t>
      </w:r>
      <w:r>
        <w:rPr>
          <w:sz w:val="20"/>
          <w:szCs w:val="20"/>
        </w:rPr>
        <w:t xml:space="preserve"> doit être pertinent pour votre future pratique de médecin généraliste. </w:t>
      </w:r>
      <w:r w:rsidRPr="004D0288">
        <w:rPr>
          <w:i/>
          <w:iCs/>
          <w:sz w:val="20"/>
          <w:szCs w:val="20"/>
        </w:rPr>
        <w:t>Complexe</w:t>
      </w:r>
      <w:r>
        <w:rPr>
          <w:sz w:val="20"/>
          <w:szCs w:val="20"/>
        </w:rPr>
        <w:t xml:space="preserve"> ne veut pas dire « cas exceptionnel par sa difficulté ou sa rareté » mais plutôt qu’il a fallu prendre en compte le biopsychosocial du patient dans un contexte d’incertitude avec plusieurs décisions possibles. </w:t>
      </w:r>
      <w:r w:rsidRPr="004D0288">
        <w:rPr>
          <w:i/>
          <w:iCs/>
          <w:sz w:val="20"/>
          <w:szCs w:val="20"/>
        </w:rPr>
        <w:t>Authentique</w:t>
      </w:r>
      <w:r>
        <w:rPr>
          <w:sz w:val="20"/>
          <w:szCs w:val="20"/>
        </w:rPr>
        <w:t xml:space="preserve"> signifie qu’il s’agit d’un cas réel, issu de votre pratique</w:t>
      </w:r>
      <w:r w:rsidR="006B0317">
        <w:rPr>
          <w:sz w:val="20"/>
          <w:szCs w:val="20"/>
        </w:rPr>
        <w:t xml:space="preserve"> ambulatoire ou hospitalière.</w:t>
      </w:r>
    </w:p>
    <w:p w14:paraId="1CCF3F6E" w14:textId="55C12192" w:rsidR="00492086" w:rsidRDefault="00492086" w:rsidP="00492086">
      <w:pPr>
        <w:pStyle w:val="Sansinterligne"/>
        <w:rPr>
          <w:sz w:val="20"/>
          <w:szCs w:val="20"/>
        </w:rPr>
      </w:pPr>
    </w:p>
    <w:p w14:paraId="7C109FD7" w14:textId="1E0F822A" w:rsidR="00514959" w:rsidRDefault="006B0317" w:rsidP="006B0317">
      <w:pPr>
        <w:pStyle w:val="Sansinterligne"/>
        <w:jc w:val="both"/>
        <w:rPr>
          <w:sz w:val="20"/>
          <w:szCs w:val="20"/>
        </w:rPr>
      </w:pPr>
      <w:r w:rsidRPr="006B0317">
        <w:rPr>
          <w:b/>
          <w:bCs/>
          <w:sz w:val="20"/>
          <w:szCs w:val="20"/>
        </w:rPr>
        <w:t>Mise en forme</w:t>
      </w:r>
      <w:r w:rsidRPr="006B0317">
        <w:rPr>
          <w:sz w:val="20"/>
          <w:szCs w:val="20"/>
        </w:rPr>
        <w:t xml:space="preserve"> : Ecrivez dans la police de votre choix, taille 12, interligne simple et justifiez votre texte dans </w:t>
      </w:r>
      <w:r w:rsidR="00371DE0">
        <w:rPr>
          <w:sz w:val="20"/>
          <w:szCs w:val="20"/>
        </w:rPr>
        <w:t>« </w:t>
      </w:r>
      <w:r w:rsidRPr="006B0317">
        <w:rPr>
          <w:sz w:val="20"/>
          <w:szCs w:val="20"/>
        </w:rPr>
        <w:t>paragraphe</w:t>
      </w:r>
      <w:r w:rsidR="00371DE0">
        <w:rPr>
          <w:sz w:val="20"/>
          <w:szCs w:val="20"/>
        </w:rPr>
        <w:t> »</w:t>
      </w:r>
      <w:r w:rsidRPr="006B0317">
        <w:rPr>
          <w:sz w:val="20"/>
          <w:szCs w:val="20"/>
        </w:rPr>
        <w:t>.</w:t>
      </w:r>
      <w:r>
        <w:rPr>
          <w:sz w:val="20"/>
          <w:szCs w:val="20"/>
        </w:rPr>
        <w:t xml:space="preserve"> Cette trame de rédaction est à adapter à la longueur de votre texte.</w:t>
      </w:r>
    </w:p>
    <w:p w14:paraId="16B643B4" w14:textId="621FD32B" w:rsidR="006B0317" w:rsidRDefault="006B0317" w:rsidP="006B0317">
      <w:pPr>
        <w:pStyle w:val="Sansinterligne"/>
        <w:jc w:val="both"/>
        <w:rPr>
          <w:sz w:val="20"/>
          <w:szCs w:val="20"/>
        </w:rPr>
      </w:pPr>
    </w:p>
    <w:p w14:paraId="79F50544" w14:textId="77777777" w:rsidR="006B0317" w:rsidRPr="006B0317" w:rsidRDefault="006B0317" w:rsidP="006B0317">
      <w:pPr>
        <w:pStyle w:val="Sansinterligne"/>
        <w:jc w:val="both"/>
        <w:rPr>
          <w:sz w:val="20"/>
          <w:szCs w:val="20"/>
        </w:rPr>
      </w:pPr>
    </w:p>
    <w:p w14:paraId="01ADB0FC" w14:textId="4C316FD0" w:rsidR="004D0288" w:rsidRDefault="007F7C99" w:rsidP="00124C3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Listez-la</w:t>
      </w:r>
      <w:r w:rsidR="004D0288">
        <w:rPr>
          <w:sz w:val="24"/>
          <w:szCs w:val="24"/>
        </w:rPr>
        <w:t xml:space="preserve"> ou les familles de situation qui seront abordées dans votre récit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0288" w:rsidRPr="00124C3F" w14:paraId="24BF3A6F" w14:textId="77777777" w:rsidTr="006B0317">
        <w:trPr>
          <w:trHeight w:val="1354"/>
        </w:trPr>
        <w:tc>
          <w:tcPr>
            <w:tcW w:w="9062" w:type="dxa"/>
          </w:tcPr>
          <w:p w14:paraId="20137013" w14:textId="56D98EBE" w:rsidR="004D0288" w:rsidRPr="00124C3F" w:rsidRDefault="004D0288" w:rsidP="00CA09B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Servez-vous de la liste des onze familles de situation disponible en préambule de votre e-portfolio.</w:t>
            </w:r>
          </w:p>
        </w:tc>
      </w:tr>
    </w:tbl>
    <w:p w14:paraId="7F735062" w14:textId="77777777" w:rsidR="004D0288" w:rsidRPr="004D0288" w:rsidRDefault="004D0288" w:rsidP="004D0288">
      <w:pPr>
        <w:jc w:val="both"/>
        <w:rPr>
          <w:sz w:val="24"/>
          <w:szCs w:val="24"/>
        </w:rPr>
      </w:pPr>
    </w:p>
    <w:p w14:paraId="24D0F8C3" w14:textId="75BD7E93" w:rsidR="00124C3F" w:rsidRDefault="00124C3F" w:rsidP="00124C3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24C3F">
        <w:rPr>
          <w:sz w:val="24"/>
          <w:szCs w:val="24"/>
        </w:rPr>
        <w:t>Racontez votre situation clinique.</w:t>
      </w:r>
    </w:p>
    <w:p w14:paraId="7FE41BD7" w14:textId="77777777" w:rsidR="002350D1" w:rsidRPr="00124C3F" w:rsidRDefault="002350D1" w:rsidP="002350D1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C3F" w:rsidRPr="00124C3F" w14:paraId="26D89F24" w14:textId="77777777" w:rsidTr="00371DE0">
        <w:trPr>
          <w:trHeight w:val="3989"/>
        </w:trPr>
        <w:tc>
          <w:tcPr>
            <w:tcW w:w="9062" w:type="dxa"/>
          </w:tcPr>
          <w:p w14:paraId="6D0D007D" w14:textId="309B39D3" w:rsidR="00124C3F" w:rsidRPr="00124C3F" w:rsidRDefault="00124C3F" w:rsidP="00FD31A2">
            <w:pPr>
              <w:jc w:val="both"/>
              <w:rPr>
                <w:i/>
                <w:iCs/>
              </w:rPr>
            </w:pPr>
            <w:bookmarkStart w:id="0" w:name="_Hlk31692636"/>
            <w:r w:rsidRPr="00124C3F">
              <w:rPr>
                <w:i/>
                <w:iCs/>
              </w:rPr>
              <w:t xml:space="preserve">Il ne faut pas oublier </w:t>
            </w:r>
            <w:r w:rsidR="006B0317">
              <w:rPr>
                <w:i/>
                <w:iCs/>
              </w:rPr>
              <w:t>d’évoquer</w:t>
            </w:r>
            <w:r w:rsidRPr="00124C3F">
              <w:rPr>
                <w:i/>
                <w:iCs/>
              </w:rPr>
              <w:t xml:space="preserve"> l’aspect psychologique et social de la situation rencontrée. Fa</w:t>
            </w:r>
            <w:r w:rsidR="0025395A">
              <w:rPr>
                <w:i/>
                <w:iCs/>
              </w:rPr>
              <w:t>i</w:t>
            </w:r>
            <w:r w:rsidRPr="00124C3F">
              <w:rPr>
                <w:i/>
                <w:iCs/>
              </w:rPr>
              <w:t>tes part des émotions ressenties ou exprimées par le patient mais aussi de vos propres émotions.</w:t>
            </w:r>
            <w:r w:rsidR="00B96F62">
              <w:rPr>
                <w:i/>
                <w:iCs/>
              </w:rPr>
              <w:t xml:space="preserve"> Vous pouvez aussi évoquer les ressources/aides qui vous ont été utiles pendant la consultation.</w:t>
            </w:r>
          </w:p>
        </w:tc>
      </w:tr>
      <w:bookmarkEnd w:id="0"/>
    </w:tbl>
    <w:p w14:paraId="34207BF9" w14:textId="154361B4" w:rsidR="006B0317" w:rsidRDefault="006B0317" w:rsidP="006B0317">
      <w:pPr>
        <w:pStyle w:val="Paragraphedeliste"/>
        <w:rPr>
          <w:sz w:val="24"/>
          <w:szCs w:val="24"/>
        </w:rPr>
      </w:pPr>
    </w:p>
    <w:p w14:paraId="7D04C029" w14:textId="1D6E863C" w:rsidR="004D0288" w:rsidRDefault="004D0288" w:rsidP="00124C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Terminez votre récit par un diagnostic de situation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0288" w:rsidRPr="00124C3F" w14:paraId="040DAE1C" w14:textId="77777777" w:rsidTr="006B0317">
        <w:trPr>
          <w:trHeight w:val="1711"/>
        </w:trPr>
        <w:tc>
          <w:tcPr>
            <w:tcW w:w="9062" w:type="dxa"/>
          </w:tcPr>
          <w:p w14:paraId="20B61343" w14:textId="65C960C9" w:rsidR="004D0288" w:rsidRPr="00124C3F" w:rsidRDefault="004D0288" w:rsidP="00CA09B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Il s’agit de synthétiser, en une seule phrase, la situation clinique en </w:t>
            </w:r>
            <w:r w:rsidR="006B0317">
              <w:rPr>
                <w:i/>
                <w:iCs/>
              </w:rPr>
              <w:t>considérant</w:t>
            </w:r>
            <w:r>
              <w:rPr>
                <w:i/>
                <w:iCs/>
              </w:rPr>
              <w:t xml:space="preserve"> le biopsychosocial</w:t>
            </w:r>
            <w:r w:rsidR="006B0317">
              <w:rPr>
                <w:i/>
                <w:iCs/>
              </w:rPr>
              <w:t>.</w:t>
            </w:r>
          </w:p>
        </w:tc>
      </w:tr>
    </w:tbl>
    <w:p w14:paraId="602BC725" w14:textId="1E35BAF2" w:rsidR="004D0288" w:rsidRDefault="004D0288" w:rsidP="004D0288">
      <w:pPr>
        <w:rPr>
          <w:sz w:val="24"/>
          <w:szCs w:val="24"/>
        </w:rPr>
      </w:pPr>
    </w:p>
    <w:p w14:paraId="0E518619" w14:textId="77777777" w:rsidR="007F7C99" w:rsidRDefault="007F7C99" w:rsidP="004D0288">
      <w:pPr>
        <w:rPr>
          <w:sz w:val="24"/>
          <w:szCs w:val="24"/>
        </w:rPr>
      </w:pPr>
    </w:p>
    <w:p w14:paraId="0C6E57E9" w14:textId="78F9748D" w:rsidR="00B96F62" w:rsidRDefault="007F7C99" w:rsidP="00B96F6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Problématisation/Compétences lacunaires</w:t>
      </w:r>
    </w:p>
    <w:p w14:paraId="002F4689" w14:textId="77777777" w:rsidR="00B96F62" w:rsidRPr="00124C3F" w:rsidRDefault="00B96F62" w:rsidP="00B96F62">
      <w:pPr>
        <w:pStyle w:val="Paragraphedeliste"/>
        <w:rPr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96F62" w:rsidRPr="00124C3F" w14:paraId="2C7153A5" w14:textId="77777777" w:rsidTr="00371DE0">
        <w:trPr>
          <w:trHeight w:val="2179"/>
        </w:trPr>
        <w:tc>
          <w:tcPr>
            <w:tcW w:w="9067" w:type="dxa"/>
          </w:tcPr>
          <w:p w14:paraId="0FCF267A" w14:textId="4110EC67" w:rsidR="007F7C99" w:rsidRDefault="007F7C99" w:rsidP="007F7C99">
            <w:pPr>
              <w:rPr>
                <w:i/>
                <w:iCs/>
              </w:rPr>
            </w:pPr>
            <w:r w:rsidRPr="00124C3F">
              <w:rPr>
                <w:i/>
                <w:iCs/>
              </w:rPr>
              <w:t>Chaque situation présente des difficultés lorsque vous prenez le temps de l’analyser</w:t>
            </w:r>
            <w:r>
              <w:rPr>
                <w:i/>
                <w:iCs/>
              </w:rPr>
              <w:t>, liées à la situation médicale, au contexte socio-environnemental… Vous devez partir de votre situation pour en ressortir deux à trois problématiques.</w:t>
            </w:r>
            <w:r w:rsidRPr="00124C3F">
              <w:rPr>
                <w:i/>
                <w:iCs/>
              </w:rPr>
              <w:t xml:space="preserve"> Servez-vous de la marguerite de compétences pour faire le lien avec les difficultés rencontrées</w:t>
            </w:r>
            <w:r>
              <w:rPr>
                <w:i/>
                <w:iCs/>
              </w:rPr>
              <w:t>.</w:t>
            </w:r>
          </w:p>
          <w:p w14:paraId="6F86A521" w14:textId="1903C7B3" w:rsidR="007F7C99" w:rsidRDefault="007F7C99" w:rsidP="00CA09B2">
            <w:pPr>
              <w:rPr>
                <w:i/>
                <w:iCs/>
              </w:rPr>
            </w:pPr>
          </w:p>
          <w:p w14:paraId="30B1B4C9" w14:textId="761BCA73" w:rsidR="007F7C99" w:rsidRPr="00124C3F" w:rsidRDefault="007F7C99" w:rsidP="00CA09B2">
            <w:pPr>
              <w:rPr>
                <w:i/>
                <w:iCs/>
              </w:rPr>
            </w:pPr>
            <w:r w:rsidRPr="007F7C99">
              <w:rPr>
                <w:i/>
                <w:iCs/>
              </w:rPr>
              <w:t>Quelles compétences n’étaient pas suffisamment développées au moment de la situation ?</w:t>
            </w:r>
            <w:r>
              <w:rPr>
                <w:i/>
                <w:iCs/>
              </w:rPr>
              <w:t xml:space="preserve"> Pourquoi ? Quel est le cheminement intellectuel ayant conduit aux questions de recherche listées juste après</w:t>
            </w:r>
            <w:r w:rsidR="0022181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?</w:t>
            </w:r>
          </w:p>
        </w:tc>
      </w:tr>
    </w:tbl>
    <w:p w14:paraId="3094E3CF" w14:textId="77777777" w:rsidR="00B96F62" w:rsidRPr="004D0288" w:rsidRDefault="00B96F62" w:rsidP="004D0288">
      <w:pPr>
        <w:rPr>
          <w:sz w:val="24"/>
          <w:szCs w:val="24"/>
        </w:rPr>
      </w:pPr>
    </w:p>
    <w:p w14:paraId="5F5DF8ED" w14:textId="1A253199" w:rsidR="00124C3F" w:rsidRDefault="00671D8C" w:rsidP="00B96F6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="00B96F62">
        <w:rPr>
          <w:sz w:val="24"/>
          <w:szCs w:val="24"/>
        </w:rPr>
        <w:t>uestions de recherche</w:t>
      </w:r>
    </w:p>
    <w:p w14:paraId="33237590" w14:textId="77777777" w:rsidR="002350D1" w:rsidRPr="00124C3F" w:rsidRDefault="002350D1" w:rsidP="002350D1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C3F" w:rsidRPr="00124C3F" w14:paraId="316E44DC" w14:textId="77777777" w:rsidTr="006B0317">
        <w:trPr>
          <w:trHeight w:val="1935"/>
        </w:trPr>
        <w:tc>
          <w:tcPr>
            <w:tcW w:w="9062" w:type="dxa"/>
          </w:tcPr>
          <w:p w14:paraId="7261EA81" w14:textId="69294F90" w:rsidR="00B96F62" w:rsidRPr="00124C3F" w:rsidRDefault="00671D8C" w:rsidP="00B96F62">
            <w:pPr>
              <w:jc w:val="both"/>
              <w:rPr>
                <w:i/>
                <w:iCs/>
              </w:rPr>
            </w:pPr>
            <w:bookmarkStart w:id="1" w:name="_Hlk32997627"/>
            <w:r>
              <w:rPr>
                <w:i/>
                <w:iCs/>
              </w:rPr>
              <w:t xml:space="preserve">A </w:t>
            </w:r>
            <w:r w:rsidR="004714FA">
              <w:rPr>
                <w:i/>
                <w:iCs/>
              </w:rPr>
              <w:t>quelles questions a mené votre problématisation ?</w:t>
            </w:r>
            <w:r>
              <w:rPr>
                <w:i/>
                <w:iCs/>
              </w:rPr>
              <w:t xml:space="preserve"> </w:t>
            </w:r>
          </w:p>
        </w:tc>
      </w:tr>
      <w:bookmarkEnd w:id="1"/>
    </w:tbl>
    <w:p w14:paraId="20185386" w14:textId="77777777" w:rsidR="002350D1" w:rsidRDefault="002350D1" w:rsidP="002350D1">
      <w:pPr>
        <w:pStyle w:val="Paragraphedeliste"/>
        <w:rPr>
          <w:sz w:val="24"/>
          <w:szCs w:val="24"/>
        </w:rPr>
      </w:pPr>
    </w:p>
    <w:p w14:paraId="0C30E8C2" w14:textId="02153D4F" w:rsidR="006B0317" w:rsidRPr="006B0317" w:rsidRDefault="006B0317" w:rsidP="006B03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Réponses aux questions (EBM) et </w:t>
      </w:r>
      <w:r w:rsidRPr="004714FA">
        <w:rPr>
          <w:b/>
          <w:bCs/>
          <w:sz w:val="24"/>
          <w:szCs w:val="24"/>
        </w:rPr>
        <w:t>recontextualisation</w:t>
      </w:r>
      <w:r w:rsidR="004714FA">
        <w:rPr>
          <w:b/>
          <w:bCs/>
          <w:sz w:val="24"/>
          <w:szCs w:val="24"/>
        </w:rPr>
        <w:t xml:space="preserve"> +++</w:t>
      </w:r>
    </w:p>
    <w:p w14:paraId="7EE162D7" w14:textId="77777777" w:rsidR="0025395A" w:rsidRDefault="0025395A" w:rsidP="0025395A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95A" w:rsidRPr="00124C3F" w14:paraId="51E12122" w14:textId="77777777" w:rsidTr="006B0317">
        <w:trPr>
          <w:trHeight w:val="1717"/>
        </w:trPr>
        <w:tc>
          <w:tcPr>
            <w:tcW w:w="9062" w:type="dxa"/>
          </w:tcPr>
          <w:p w14:paraId="0F4541DB" w14:textId="77777777" w:rsidR="0025395A" w:rsidRDefault="00671D8C" w:rsidP="0037116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C’est la réponse ciblée à vos questions de recherche. </w:t>
            </w:r>
            <w:r w:rsidR="006B0317">
              <w:rPr>
                <w:i/>
                <w:iCs/>
              </w:rPr>
              <w:t xml:space="preserve">Servez-vous de vos découvertes pour montrer ce que vous auriez fait dans votre situation passée et comment vous feriez à l’avenir. </w:t>
            </w:r>
            <w:r w:rsidR="00442CF4">
              <w:rPr>
                <w:i/>
                <w:iCs/>
              </w:rPr>
              <w:t>Il faut</w:t>
            </w:r>
            <w:r w:rsidR="007F7C99">
              <w:rPr>
                <w:i/>
                <w:iCs/>
              </w:rPr>
              <w:t>, au minimum,</w:t>
            </w:r>
            <w:r w:rsidR="00442CF4">
              <w:rPr>
                <w:i/>
                <w:iCs/>
              </w:rPr>
              <w:t xml:space="preserve"> </w:t>
            </w:r>
            <w:r w:rsidR="007F7C99">
              <w:rPr>
                <w:i/>
                <w:iCs/>
              </w:rPr>
              <w:t>trois</w:t>
            </w:r>
            <w:r w:rsidR="00442CF4">
              <w:rPr>
                <w:i/>
                <w:iCs/>
              </w:rPr>
              <w:t xml:space="preserve"> sources </w:t>
            </w:r>
            <w:r w:rsidR="007F7C99">
              <w:rPr>
                <w:i/>
                <w:iCs/>
              </w:rPr>
              <w:t xml:space="preserve">de qualité </w:t>
            </w:r>
            <w:r w:rsidR="00442CF4">
              <w:rPr>
                <w:i/>
                <w:iCs/>
              </w:rPr>
              <w:t>pour chaque question de recherche.</w:t>
            </w:r>
          </w:p>
          <w:p w14:paraId="58A45119" w14:textId="77777777" w:rsidR="00A77A75" w:rsidRDefault="00A77A75" w:rsidP="00371167">
            <w:pPr>
              <w:rPr>
                <w:i/>
                <w:iCs/>
              </w:rPr>
            </w:pPr>
          </w:p>
          <w:p w14:paraId="2799C9D8" w14:textId="23703997" w:rsidR="00A77A75" w:rsidRPr="0025395A" w:rsidRDefault="00A77A75" w:rsidP="00371167">
            <w:pPr>
              <w:rPr>
                <w:i/>
                <w:iCs/>
              </w:rPr>
            </w:pPr>
            <w:r>
              <w:rPr>
                <w:i/>
                <w:iCs/>
              </w:rPr>
              <w:t>Il faut obligatoirement recontextualiser vos recherches à la situation vécue: « j’aurais dû faire cela dans ce cas… »</w:t>
            </w:r>
          </w:p>
        </w:tc>
      </w:tr>
    </w:tbl>
    <w:p w14:paraId="3174A37F" w14:textId="65202668" w:rsidR="00492086" w:rsidRDefault="00492086" w:rsidP="0025395A"/>
    <w:p w14:paraId="3B767C03" w14:textId="65EDE0CC" w:rsidR="0025395A" w:rsidRDefault="00916C28" w:rsidP="00B96F6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Conclusion/</w:t>
      </w:r>
      <w:r w:rsidR="006B0317">
        <w:rPr>
          <w:sz w:val="24"/>
          <w:szCs w:val="24"/>
        </w:rPr>
        <w:t>Synthèse de vos apprentissages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95A" w:rsidRPr="0025395A" w14:paraId="78677651" w14:textId="77777777" w:rsidTr="00492086">
        <w:trPr>
          <w:trHeight w:val="3251"/>
        </w:trPr>
        <w:tc>
          <w:tcPr>
            <w:tcW w:w="9062" w:type="dxa"/>
          </w:tcPr>
          <w:p w14:paraId="1605D274" w14:textId="14DCC268" w:rsidR="0025395A" w:rsidRPr="0025395A" w:rsidRDefault="00371DE0" w:rsidP="0077039D">
            <w:pPr>
              <w:rPr>
                <w:i/>
                <w:iCs/>
              </w:rPr>
            </w:pPr>
            <w:bookmarkStart w:id="2" w:name="_Hlk31718745"/>
            <w:r>
              <w:rPr>
                <w:i/>
                <w:iCs/>
              </w:rPr>
              <w:t>Servez-vous</w:t>
            </w:r>
            <w:r w:rsidR="006B0317">
              <w:rPr>
                <w:i/>
                <w:iCs/>
              </w:rPr>
              <w:t xml:space="preserve"> à nouveau de la marguerite et justifiez pourquoi vous pensez avoir amélioré vos compétences. </w:t>
            </w:r>
          </w:p>
        </w:tc>
      </w:tr>
      <w:bookmarkEnd w:id="2"/>
    </w:tbl>
    <w:p w14:paraId="78E68A90" w14:textId="0FA316BD" w:rsidR="006B0317" w:rsidRDefault="006B0317" w:rsidP="006B0317"/>
    <w:p w14:paraId="7EAC13B8" w14:textId="77777777" w:rsidR="007F7C99" w:rsidRDefault="007F7C99" w:rsidP="006B0317"/>
    <w:p w14:paraId="4EE807E8" w14:textId="3B333CAA" w:rsidR="006B0317" w:rsidRDefault="006B0317" w:rsidP="006B0317">
      <w:pPr>
        <w:pStyle w:val="Paragraphedeliste"/>
        <w:numPr>
          <w:ilvl w:val="0"/>
          <w:numId w:val="1"/>
        </w:numPr>
      </w:pPr>
      <w:r>
        <w:t>Références bibliographiques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0317" w:rsidRPr="0025395A" w14:paraId="0D0CB0F4" w14:textId="77777777" w:rsidTr="006B0317">
        <w:trPr>
          <w:trHeight w:val="1990"/>
        </w:trPr>
        <w:tc>
          <w:tcPr>
            <w:tcW w:w="9062" w:type="dxa"/>
          </w:tcPr>
          <w:p w14:paraId="08666A0F" w14:textId="5AE17C0A" w:rsidR="00371DE0" w:rsidRDefault="006B0317" w:rsidP="00161D48">
            <w:pPr>
              <w:rPr>
                <w:i/>
                <w:iCs/>
              </w:rPr>
            </w:pPr>
            <w:r>
              <w:rPr>
                <w:i/>
                <w:iCs/>
              </w:rPr>
              <w:t>Listez vos sources dans l’ordre d’apparition dans le texte.</w:t>
            </w:r>
            <w:r w:rsidR="00371DE0">
              <w:rPr>
                <w:i/>
                <w:iCs/>
              </w:rPr>
              <w:t xml:space="preserve"> Chaque citation doit être référencée</w:t>
            </w:r>
            <w:r w:rsidR="0060594F">
              <w:rPr>
                <w:i/>
                <w:iCs/>
              </w:rPr>
              <w:t>.</w:t>
            </w:r>
            <w:r w:rsidR="00371DE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</w:p>
          <w:p w14:paraId="03487066" w14:textId="4956AF7F" w:rsidR="006B0317" w:rsidRPr="0025395A" w:rsidRDefault="006B0317" w:rsidP="00161D4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Utilisez le style VANCOUVER et le logiciel ZOTERO pour aller plus vite.  </w:t>
            </w:r>
          </w:p>
        </w:tc>
      </w:tr>
    </w:tbl>
    <w:p w14:paraId="37AB1EA0" w14:textId="77777777" w:rsidR="006B0317" w:rsidRPr="006B0317" w:rsidRDefault="006B0317" w:rsidP="006B0317"/>
    <w:sectPr w:rsidR="006B0317" w:rsidRPr="006B03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FBE4" w14:textId="77777777" w:rsidR="008E6479" w:rsidRDefault="008E6479" w:rsidP="00514959">
      <w:pPr>
        <w:spacing w:after="0" w:line="240" w:lineRule="auto"/>
      </w:pPr>
      <w:r>
        <w:separator/>
      </w:r>
    </w:p>
  </w:endnote>
  <w:endnote w:type="continuationSeparator" w:id="0">
    <w:p w14:paraId="3F139233" w14:textId="77777777" w:rsidR="008E6479" w:rsidRDefault="008E6479" w:rsidP="0051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084525"/>
      <w:docPartObj>
        <w:docPartGallery w:val="Page Numbers (Bottom of Page)"/>
        <w:docPartUnique/>
      </w:docPartObj>
    </w:sdtPr>
    <w:sdtContent>
      <w:p w14:paraId="6A96FCA7" w14:textId="4779390D" w:rsidR="0034649F" w:rsidRDefault="003464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E906F" w14:textId="584526DB" w:rsidR="00514959" w:rsidRPr="0034649F" w:rsidRDefault="0034649F">
    <w:pPr>
      <w:pStyle w:val="Pieddepage"/>
      <w:rPr>
        <w:sz w:val="18"/>
        <w:szCs w:val="18"/>
      </w:rPr>
    </w:pPr>
    <w:r w:rsidRPr="0034649F">
      <w:rPr>
        <w:sz w:val="18"/>
        <w:szCs w:val="18"/>
      </w:rPr>
      <w:t>Rédigé par le Dr LARA – DUMG Antilles-Guyane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ED09" w14:textId="77777777" w:rsidR="008E6479" w:rsidRDefault="008E6479" w:rsidP="00514959">
      <w:pPr>
        <w:spacing w:after="0" w:line="240" w:lineRule="auto"/>
      </w:pPr>
      <w:r>
        <w:separator/>
      </w:r>
    </w:p>
  </w:footnote>
  <w:footnote w:type="continuationSeparator" w:id="0">
    <w:p w14:paraId="72021C2A" w14:textId="77777777" w:rsidR="008E6479" w:rsidRDefault="008E6479" w:rsidP="0051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6DB"/>
    <w:multiLevelType w:val="hybridMultilevel"/>
    <w:tmpl w:val="7DC6B4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34D5"/>
    <w:multiLevelType w:val="hybridMultilevel"/>
    <w:tmpl w:val="6D061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363E6"/>
    <w:multiLevelType w:val="hybridMultilevel"/>
    <w:tmpl w:val="61C2E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18266">
    <w:abstractNumId w:val="1"/>
  </w:num>
  <w:num w:numId="2" w16cid:durableId="1066534291">
    <w:abstractNumId w:val="2"/>
  </w:num>
  <w:num w:numId="3" w16cid:durableId="71462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3F"/>
    <w:rsid w:val="000C21D9"/>
    <w:rsid w:val="000E4730"/>
    <w:rsid w:val="00124C3F"/>
    <w:rsid w:val="00182B2C"/>
    <w:rsid w:val="00221815"/>
    <w:rsid w:val="002350D1"/>
    <w:rsid w:val="0025395A"/>
    <w:rsid w:val="002B0E70"/>
    <w:rsid w:val="002C0EAC"/>
    <w:rsid w:val="002C70E7"/>
    <w:rsid w:val="002D37EA"/>
    <w:rsid w:val="002E6A8B"/>
    <w:rsid w:val="003034AC"/>
    <w:rsid w:val="0034649F"/>
    <w:rsid w:val="003648D2"/>
    <w:rsid w:val="00371DE0"/>
    <w:rsid w:val="00387B4F"/>
    <w:rsid w:val="004039F0"/>
    <w:rsid w:val="00422425"/>
    <w:rsid w:val="00430FDC"/>
    <w:rsid w:val="00442CF4"/>
    <w:rsid w:val="004714FA"/>
    <w:rsid w:val="00492086"/>
    <w:rsid w:val="00494BCA"/>
    <w:rsid w:val="004D0288"/>
    <w:rsid w:val="00514959"/>
    <w:rsid w:val="005234D3"/>
    <w:rsid w:val="005624C1"/>
    <w:rsid w:val="0060594F"/>
    <w:rsid w:val="00671D8C"/>
    <w:rsid w:val="006B0317"/>
    <w:rsid w:val="00783DF2"/>
    <w:rsid w:val="007C1447"/>
    <w:rsid w:val="007F7C99"/>
    <w:rsid w:val="00833CF7"/>
    <w:rsid w:val="008E6479"/>
    <w:rsid w:val="00916C28"/>
    <w:rsid w:val="00977D64"/>
    <w:rsid w:val="00A04866"/>
    <w:rsid w:val="00A77A75"/>
    <w:rsid w:val="00A8786E"/>
    <w:rsid w:val="00A94F17"/>
    <w:rsid w:val="00AA2310"/>
    <w:rsid w:val="00AA27F5"/>
    <w:rsid w:val="00B76555"/>
    <w:rsid w:val="00B96F62"/>
    <w:rsid w:val="00BA6390"/>
    <w:rsid w:val="00CA11FC"/>
    <w:rsid w:val="00D76848"/>
    <w:rsid w:val="00DC1A94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4A10"/>
  <w15:docId w15:val="{A30AC568-CECB-4DDE-AEFE-6A6D5E97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4C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12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959"/>
  </w:style>
  <w:style w:type="paragraph" w:styleId="Pieddepage">
    <w:name w:val="footer"/>
    <w:basedOn w:val="Normal"/>
    <w:link w:val="PieddepageCar"/>
    <w:uiPriority w:val="99"/>
    <w:unhideWhenUsed/>
    <w:rsid w:val="0051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4959"/>
  </w:style>
  <w:style w:type="paragraph" w:styleId="Sansinterligne">
    <w:name w:val="No Spacing"/>
    <w:uiPriority w:val="1"/>
    <w:qFormat/>
    <w:rsid w:val="005149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CF7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20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208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CF8E-8BED-4ED7-97FE-F7A25DA5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A LA REDACTION DES SITUATIONS CLINIQUES DE GEP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A LA REDACTION DES mini-resca</dc:title>
  <dc:creator>DUMG ANTILLES</dc:creator>
  <cp:lastModifiedBy>Kève-Yann LARA</cp:lastModifiedBy>
  <cp:revision>2</cp:revision>
  <cp:lastPrinted>2020-02-04T18:32:00Z</cp:lastPrinted>
  <dcterms:created xsi:type="dcterms:W3CDTF">2023-11-14T23:25:00Z</dcterms:created>
  <dcterms:modified xsi:type="dcterms:W3CDTF">2023-11-14T23:25:00Z</dcterms:modified>
</cp:coreProperties>
</file>